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From: Lorie Ann Jermoune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Subject: Green homes, home renovations and products also save money!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To: “Lorie Ann Jermoune”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*Cc: “Tom Ski” &lt;"Tom Ski"</w:t>
      </w:r>
    </w:p>
    <w:p w:rsid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From: Lorie Ann Jermoune</w:t>
      </w:r>
    </w:p>
    <w:p w:rsid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Subject: Florida building construction;*</w:t>
      </w:r>
    </w:p>
    <w:p w:rsid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To: “Lorie Ann Jermoune”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*Date: Wednesday, November 9, 2011, 9:22 AM*</w:t>
      </w:r>
    </w:p>
    <w:p w:rsidR="001376F6" w:rsidRPr="001376F6" w:rsidRDefault="001376F6" w:rsidP="001376F6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It is my opinion that most people may be uninformed about the many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benefits in green homes, green home renovations and eco-friendly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products and practices. Building construction is evolving and becoming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more in-line, in America, with how buildings are constructed overseas.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For example, the interior walls can be made of steel and concrete, in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lieu of expensive wood thus saving our trees.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Products such as cotton fiber, Icynene foam and cellulose are fast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gaining recognition, application and appreciation in the construction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industry. The most recognizable product is cotton. Ever noticed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rising cost of cotton? For an important reason:it is quickly being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sought by home builders and home renovators. The cotton material used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is made from recycled batted material; treated to be fire-proof.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Certain building products offer increased durability and help in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sealing the building envelope. It is estimated that the lifespan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metal roofing is more than 50 years. Concrete and copper roofing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products are expected to last a lifetime.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 commercial buildings, innovation can also help cut cost and have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many benefits. A building can be rated platinum, silver, or gold based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on performance via LEED checklist. The rating is a point system based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on building materials; amount of natural lighting;heat/cool efficiency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and water usage. LEED stands for is the Leadership in Energy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Environmental Design.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Sealing the building envelope; Reduces air leakage into and out of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home. Lot selection; positioning of the home reduces the energy usage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of the home. Ho w do you seal your building envelope?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You can contribute by sealing the duct system, fire place, plumbing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penetration, doors,windows, fans, vents and electrical outlets. Holes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need to be sealed around all penetrations including gaps being filled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too! . 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Another benefit is a healthy home is a home built to withstand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test of time. The U.S. Green Building Council estimates new savings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$50-$65 per square inch for positively constructed green buildings.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Living on our planet is important; sustaining our environment is also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important by being aware. Being aware of the results of improper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 materials and the harm to our environment is essential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&gt; with expanded actions and thinking we can save time and money too!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Lorie Ann Jermoune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4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http://twitter.com/lorieannj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5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http://webvideocall.oovoo.com/callme/lorieannj/269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HERE IS THE PLAGIARIZED ARTICLE: I have a background in commercial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insurance; he never printed my article above, but stole my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information, and research and rehashed the below article on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6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Greenregister.com</w:t>
        </w:r>
      </w:hyperlink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&lt;</w:t>
      </w:r>
      <w:hyperlink r:id="rId7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http://Greenregister.com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&gt;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8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http://www.thegreenregister.com/building/82-leed-a-regreen-the-standards-in-green-construction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Welcome to the LEED and REGREEN collection. I will start this series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of articles by emphasizing the importance of building green in today’s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world. While many of us in the architecture, design and construction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industries are very familiar with green building, LEED and REGREEN,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there are still a considerable number of professionals out there as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well as consumers that are not totally aware of the importance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green building and I truly believe that it is our job to educate them.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Developed in 90′s by the United States Green Building Council (USGBC),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 Washington-D.C. based, nonprofit organization, LEED (Leadership in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Energy and Environmental Design) is a worldwide recognized rating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system that sets the benchmark for the design, construction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operation of high-performance green buildings and communities. As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today there are 7,748 LEED certified projects worldwide, with 7,255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those projects located here in the US.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LEED certified projects will be awarded Certified, Silver, Gold,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Platinum based on the extent to which the design and construction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building meets the five criteria addressed by the LEED rating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system: sustainable site development, water savings, energy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efficiency, materials selection and indoor air quality.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Unlike traditional construction where each element is planned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designed individually, a building that follows the LEED rating system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considers the project as a whole where all the components are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integrated. This way, typical building systems such as heating,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cooling, plumbing, energy and water use are interconnected to make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overall project an energy efficient and sustainable one.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Although green construction methods can be incorporated into buildings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at any phase, from design and construction, to renovation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deconstruction, the most significant results are generated when both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design and construction teams take an integrated approach in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earliest stages of the project.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upfront investment of having a green building is still higher than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your average building but the overall lower operating costs will save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you a lot of money over the life of the building. Remember, a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sustainable building is a structure that is designed, built,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renovated, operated, or reused in an eco-friendly way by adopting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green building strategies that minimize the impact caused by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irresponsible construction on the natural environment.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Why should you build Green?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There are countless benefits of a green building. Let’s start by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highlighting the environmental advantage a high performance green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 will produce by preserving natural resources while reducing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solid waste and enhancing the biodiversity of the building’s surroundings.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 building (or home) that is designed and built to be energy efficient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&gt; will promote the use of less local infrastructure and utilities than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when compared to a traditional one. Furthermore, in many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municipalities across the U.S., a green home qualifies for tax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other incentives, including zoning allowances.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Besides that, a well designed and maintained green building will also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improve the quality of life of its occupants in several ways. A recent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study conducted by Michigan State University researchers, found that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workers who moved from conventional office buildings to green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buildings called in sick less often and they were more productive. Our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next article will discuss in detail how you can apply sustainable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solutions to your office and improve your business.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What Makes a Building Green?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 green goes beyond material and finishes selection, solar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panels or green roofs. Building green involves careful planning that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starts by selecting the appropriated location where the surrounding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land is already developed to minimize the building’s impact on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ecosystems and waterways. A great site selection will consider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natural lay of the land while encouraging the use of native plant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species to the area. A community previously developed will also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facilitate the use of public transportation.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According to the Environmental Protection Agency (EPA), buildings in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United States account for 39% of the total energy use, 12% of the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total water consumption, 68% of the total electricity used and, last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but not least, 38% of the total percentage of carbon dioxide emissions.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 successful green building will address the water and energy issues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by setting up efficient appliances, fixtures and fittings inside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water-wise landscaping outside as well as by promoting the use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renewable and clean sources of energy, generated either on-site or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off-site.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We all know during both the construction and operation phases,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buildings produce a lot of waste and bring into play a lot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materials and resources. Sustainable buildings will select materials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that are mostly salvaged or recycled by products from other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industries. The consumption of toxic chemicals and materials is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reduced and the adoption of a design strategy that employs products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and materials that are sustainably grown, harvested, produced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transported is highly encouraged.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Since the U.S. Environmental Protection Agency estimates that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Americans spend about 90% of their day indoors, a successful green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 will maximize the use of natural sunlight and views as well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as it will support strategies that improve the indoor air quality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acoustics.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REGREEN – The Residential Guideline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Launched in March 2008, REGREEN is the nation’s first set of resources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and tools for green home retrofitting projects. The REGREEN program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was developed through a partnership between the United States Green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Building council (USGBC) and the American Society of Interior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Designers (ASID). While LEED for Homes addresses the design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construction of the home as a whole and analyzes its interaction with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surrounding environment, the REGREEN program can be applied to a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variety of home projects, from remodeling a small room to a major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addition.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Even though the REGREEN program addresses the major elements of any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>&gt; green renovation project, including site selection, water efficiency,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energy and atmosphere, material and resources, and indoor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environmental quality, REGREEN is still a set of guidelines and not a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rating system, and homeowners who follow those guidelines do not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receive any award to hang outside their homes. The third article of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the LEED and REGREEN series will address how both homeowners and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industry professionals can benefit from the REGREEN program. To learn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more about this amazing program visit the REGREEN webiste at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9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http://www.regreenprogram.org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&gt; By Andrea Vollf, LEED AP ID+C, ASID, Allied AIA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--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The information in this email is provided in confidence, and is not to be shared, forwarded, or passed on to others without permission from Writer Beware.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--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Victoria Strauss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PASSION BLUE (Amazon Children's Publishing, 2012)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Website: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10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http://www.victoriastrauss.com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Writer Beware: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11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http://www.writerbeware.org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/</w:t>
      </w:r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Twitter: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12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http://twitter.com/victoriastrauss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Facebook:</w:t>
      </w:r>
      <w:r w:rsidRPr="001376F6">
        <w:rPr>
          <w:rFonts w:ascii="Verdana" w:eastAsia="Times New Roman" w:hAnsi="Verdana" w:cs="Times New Roman"/>
          <w:color w:val="000000"/>
          <w:sz w:val="20"/>
        </w:rPr>
        <w:t> </w:t>
      </w:r>
      <w:hyperlink r:id="rId13" w:tgtFrame="_blank" w:history="1">
        <w:r w:rsidRPr="001376F6">
          <w:rPr>
            <w:rFonts w:ascii="Verdana" w:eastAsia="Times New Roman" w:hAnsi="Verdana" w:cs="Times New Roman"/>
            <w:color w:val="0000FF"/>
            <w:sz w:val="20"/>
            <w:u w:val="single"/>
          </w:rPr>
          <w:t>https://www.facebook.com/victoria.strauss1</w:t>
        </w:r>
      </w:hyperlink>
      <w:r w:rsidRPr="001376F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787284" w:rsidRDefault="00787284"/>
    <w:sectPr w:rsidR="00787284" w:rsidSect="0078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76F6"/>
    <w:rsid w:val="001376F6"/>
    <w:rsid w:val="007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6F6"/>
  </w:style>
  <w:style w:type="character" w:styleId="Hyperlink">
    <w:name w:val="Hyperlink"/>
    <w:basedOn w:val="DefaultParagraphFont"/>
    <w:uiPriority w:val="99"/>
    <w:semiHidden/>
    <w:unhideWhenUsed/>
    <w:rsid w:val="00137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eenregister.com/building/82-leed-a-regreen-the-standards-in-green-construction" TargetMode="External"/><Relationship Id="rId13" Type="http://schemas.openxmlformats.org/officeDocument/2006/relationships/hyperlink" Target="https://www.facebook.com/victoria.strauss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eenregister.com/" TargetMode="External"/><Relationship Id="rId12" Type="http://schemas.openxmlformats.org/officeDocument/2006/relationships/hyperlink" Target="http://twitter.com/victoriastrau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nregister.com/" TargetMode="External"/><Relationship Id="rId11" Type="http://schemas.openxmlformats.org/officeDocument/2006/relationships/hyperlink" Target="http://www.writerbeware.org/" TargetMode="External"/><Relationship Id="rId5" Type="http://schemas.openxmlformats.org/officeDocument/2006/relationships/hyperlink" Target="http://webvideocall.oovoo.com/callme/lorieannj/2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ctoriastrauss.com/" TargetMode="External"/><Relationship Id="rId4" Type="http://schemas.openxmlformats.org/officeDocument/2006/relationships/hyperlink" Target="http://twitter.com/lorieannj" TargetMode="External"/><Relationship Id="rId9" Type="http://schemas.openxmlformats.org/officeDocument/2006/relationships/hyperlink" Target="http://www.regreenprogra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2012-07-27T23:04:00Z</dcterms:created>
  <dcterms:modified xsi:type="dcterms:W3CDTF">2012-07-27T23:06:00Z</dcterms:modified>
</cp:coreProperties>
</file>